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1F581" w14:textId="525BD8B0" w:rsidR="00F240A2" w:rsidRPr="003D21E2" w:rsidRDefault="00F240A2">
      <w:pPr>
        <w:rPr>
          <w:sz w:val="22"/>
          <w:szCs w:val="22"/>
        </w:rPr>
      </w:pPr>
      <w:r w:rsidRPr="003D21E2">
        <w:rPr>
          <w:sz w:val="22"/>
          <w:szCs w:val="22"/>
        </w:rPr>
        <w:t xml:space="preserve">“The Teenage Story” </w:t>
      </w:r>
      <w:r w:rsidR="002F0811">
        <w:rPr>
          <w:sz w:val="22"/>
          <w:szCs w:val="22"/>
        </w:rPr>
        <w:t>1</w:t>
      </w:r>
      <w:r w:rsidR="002F0811" w:rsidRPr="002F0811">
        <w:rPr>
          <w:sz w:val="22"/>
          <w:szCs w:val="22"/>
          <w:vertAlign w:val="superscript"/>
        </w:rPr>
        <w:t>st</w:t>
      </w:r>
      <w:r w:rsidR="002F0811">
        <w:rPr>
          <w:sz w:val="22"/>
          <w:szCs w:val="22"/>
        </w:rPr>
        <w:t xml:space="preserve"> Half</w:t>
      </w:r>
      <w:r w:rsidRPr="003D21E2">
        <w:rPr>
          <w:sz w:val="22"/>
          <w:szCs w:val="22"/>
        </w:rPr>
        <w:t xml:space="preserve"> </w:t>
      </w:r>
    </w:p>
    <w:p w14:paraId="37A410D5" w14:textId="77777777" w:rsidR="00F240A2" w:rsidRPr="003D21E2" w:rsidRDefault="00F240A2">
      <w:pPr>
        <w:rPr>
          <w:sz w:val="22"/>
          <w:szCs w:val="22"/>
        </w:rPr>
      </w:pPr>
      <w:r w:rsidRPr="003D21E2">
        <w:rPr>
          <w:sz w:val="22"/>
          <w:szCs w:val="22"/>
        </w:rPr>
        <w:t xml:space="preserve">Language Arts 7—Kaye </w:t>
      </w:r>
      <w:r w:rsidR="005719CA" w:rsidRPr="003D21E2">
        <w:rPr>
          <w:sz w:val="22"/>
          <w:szCs w:val="22"/>
        </w:rPr>
        <w:tab/>
      </w:r>
    </w:p>
    <w:p w14:paraId="2C269359" w14:textId="77777777" w:rsidR="00F240A2" w:rsidRPr="003D21E2" w:rsidRDefault="00F240A2">
      <w:pPr>
        <w:rPr>
          <w:sz w:val="22"/>
          <w:szCs w:val="22"/>
        </w:rPr>
      </w:pPr>
    </w:p>
    <w:p w14:paraId="5EEF7A3F" w14:textId="4C9578A6" w:rsidR="00F240A2" w:rsidRPr="003D21E2" w:rsidRDefault="00F240A2">
      <w:pPr>
        <w:rPr>
          <w:sz w:val="22"/>
          <w:szCs w:val="22"/>
        </w:rPr>
      </w:pPr>
      <w:r w:rsidRPr="003D21E2">
        <w:rPr>
          <w:sz w:val="22"/>
          <w:szCs w:val="22"/>
        </w:rPr>
        <w:tab/>
      </w:r>
      <w:r w:rsidR="0004292D" w:rsidRPr="003D21E2">
        <w:rPr>
          <w:sz w:val="22"/>
          <w:szCs w:val="22"/>
        </w:rPr>
        <w:t>Whether in novel format or film, some of the very best fiction allows us to momentarily escape the troubles and burdens of our own lives, while at the same time learn from the actions and behaviors of the characters whose lives we’re immersed in.  These d</w:t>
      </w:r>
      <w:r w:rsidRPr="003D21E2">
        <w:rPr>
          <w:sz w:val="22"/>
          <w:szCs w:val="22"/>
        </w:rPr>
        <w:t>e</w:t>
      </w:r>
      <w:r w:rsidR="0004292D" w:rsidRPr="003D21E2">
        <w:rPr>
          <w:sz w:val="22"/>
          <w:szCs w:val="22"/>
        </w:rPr>
        <w:t xml:space="preserve"> facto learning experiences provide a safe vantage point to assess choices and consequences and measure the growth of made-up characters with the </w:t>
      </w:r>
      <w:r w:rsidR="0004292D" w:rsidRPr="003D21E2">
        <w:rPr>
          <w:i/>
          <w:sz w:val="22"/>
          <w:szCs w:val="22"/>
        </w:rPr>
        <w:t>real</w:t>
      </w:r>
      <w:r w:rsidR="00D82C02" w:rsidRPr="003D21E2">
        <w:rPr>
          <w:i/>
          <w:sz w:val="22"/>
          <w:szCs w:val="22"/>
        </w:rPr>
        <w:t>-life</w:t>
      </w:r>
      <w:r w:rsidR="0004292D" w:rsidRPr="003D21E2">
        <w:rPr>
          <w:i/>
          <w:sz w:val="22"/>
          <w:szCs w:val="22"/>
        </w:rPr>
        <w:t xml:space="preserve"> </w:t>
      </w:r>
      <w:r w:rsidR="0004292D" w:rsidRPr="003D21E2">
        <w:rPr>
          <w:sz w:val="22"/>
          <w:szCs w:val="22"/>
        </w:rPr>
        <w:t>dilemmas</w:t>
      </w:r>
      <w:r w:rsidRPr="003D21E2">
        <w:rPr>
          <w:sz w:val="22"/>
          <w:szCs w:val="22"/>
        </w:rPr>
        <w:t xml:space="preserve">—and resulting decisions—that </w:t>
      </w:r>
      <w:r w:rsidR="0004292D" w:rsidRPr="003D21E2">
        <w:rPr>
          <w:sz w:val="22"/>
          <w:szCs w:val="22"/>
        </w:rPr>
        <w:t>forge our character.</w:t>
      </w:r>
      <w:r w:rsidRPr="003D21E2">
        <w:rPr>
          <w:sz w:val="22"/>
          <w:szCs w:val="22"/>
        </w:rPr>
        <w:t xml:space="preserve">  The universal truths explored in </w:t>
      </w:r>
      <w:r w:rsidR="00D82C02" w:rsidRPr="003D21E2">
        <w:rPr>
          <w:sz w:val="22"/>
          <w:szCs w:val="22"/>
        </w:rPr>
        <w:t>the fiction we consume resonate</w:t>
      </w:r>
      <w:r w:rsidRPr="003D21E2">
        <w:rPr>
          <w:sz w:val="22"/>
          <w:szCs w:val="22"/>
        </w:rPr>
        <w:t xml:space="preserve"> so powerfully because they reflect the fabric of our culture and society.</w:t>
      </w:r>
      <w:r w:rsidR="00F54FBE" w:rsidRPr="003D21E2">
        <w:rPr>
          <w:sz w:val="22"/>
          <w:szCs w:val="22"/>
        </w:rPr>
        <w:t xml:space="preserve"> </w:t>
      </w:r>
      <w:r w:rsidR="00F54FBE" w:rsidRPr="003D21E2">
        <w:rPr>
          <w:b/>
          <w:sz w:val="22"/>
          <w:szCs w:val="22"/>
        </w:rPr>
        <w:sym w:font="Wingdings" w:char="F0DF"/>
      </w:r>
      <w:r w:rsidR="00F54FBE" w:rsidRPr="003D21E2">
        <w:rPr>
          <w:b/>
          <w:sz w:val="22"/>
          <w:szCs w:val="22"/>
        </w:rPr>
        <w:t>FICTION STATEMENT</w:t>
      </w:r>
      <w:r w:rsidRPr="003D21E2">
        <w:rPr>
          <w:b/>
          <w:sz w:val="22"/>
          <w:szCs w:val="22"/>
        </w:rPr>
        <w:t xml:space="preserve">  </w:t>
      </w:r>
    </w:p>
    <w:p w14:paraId="07B7B90B" w14:textId="77777777" w:rsidR="003D21E2" w:rsidRDefault="00F240A2">
      <w:pPr>
        <w:rPr>
          <w:sz w:val="22"/>
          <w:szCs w:val="22"/>
        </w:rPr>
      </w:pPr>
      <w:r w:rsidRPr="003D21E2">
        <w:rPr>
          <w:sz w:val="22"/>
          <w:szCs w:val="22"/>
        </w:rPr>
        <w:tab/>
        <w:t>In the</w:t>
      </w:r>
      <w:r w:rsidR="00CA6E0C" w:rsidRPr="003D21E2">
        <w:rPr>
          <w:sz w:val="22"/>
          <w:szCs w:val="22"/>
        </w:rPr>
        <w:t>ir</w:t>
      </w:r>
      <w:r w:rsidRPr="003D21E2">
        <w:rPr>
          <w:sz w:val="22"/>
          <w:szCs w:val="22"/>
        </w:rPr>
        <w:t xml:space="preserve"> respective ways, </w:t>
      </w:r>
      <w:r w:rsidRPr="003D21E2">
        <w:rPr>
          <w:sz w:val="22"/>
          <w:szCs w:val="22"/>
          <w:u w:val="single"/>
        </w:rPr>
        <w:t>The Outsiders</w:t>
      </w:r>
      <w:r w:rsidRPr="003D21E2">
        <w:rPr>
          <w:sz w:val="22"/>
          <w:szCs w:val="22"/>
        </w:rPr>
        <w:t xml:space="preserve"> and </w:t>
      </w:r>
      <w:r w:rsidRPr="003D21E2">
        <w:rPr>
          <w:i/>
          <w:sz w:val="22"/>
          <w:szCs w:val="22"/>
        </w:rPr>
        <w:t>Rebel Without a Cause</w:t>
      </w:r>
      <w:r w:rsidRPr="003D21E2">
        <w:rPr>
          <w:sz w:val="22"/>
          <w:szCs w:val="22"/>
        </w:rPr>
        <w:t xml:space="preserve"> pioneered</w:t>
      </w:r>
      <w:r w:rsidR="00CA6E0C" w:rsidRPr="003D21E2">
        <w:rPr>
          <w:sz w:val="22"/>
          <w:szCs w:val="22"/>
        </w:rPr>
        <w:t xml:space="preserve"> a new way to explore the American teenager through story.  In groundbreaking fashion, they both featured teenagers as main characters and set about to honestly portray societal </w:t>
      </w:r>
      <w:r w:rsidR="0015678E" w:rsidRPr="003D21E2">
        <w:rPr>
          <w:sz w:val="22"/>
          <w:szCs w:val="22"/>
        </w:rPr>
        <w:t xml:space="preserve">hardships and </w:t>
      </w:r>
      <w:r w:rsidR="00CA6E0C" w:rsidRPr="003D21E2">
        <w:rPr>
          <w:sz w:val="22"/>
          <w:szCs w:val="22"/>
        </w:rPr>
        <w:t>subjects that impacted teens, but were often ignored or swept under the rug.</w:t>
      </w:r>
      <w:r w:rsidR="00F54FBE" w:rsidRPr="003D21E2">
        <w:rPr>
          <w:sz w:val="22"/>
          <w:szCs w:val="22"/>
        </w:rPr>
        <w:t xml:space="preserve">  </w:t>
      </w:r>
    </w:p>
    <w:p w14:paraId="2431B694" w14:textId="2E428A5A" w:rsidR="006637DA" w:rsidRPr="003D21E2" w:rsidRDefault="00F54FBE">
      <w:pPr>
        <w:rPr>
          <w:sz w:val="22"/>
          <w:szCs w:val="22"/>
        </w:rPr>
      </w:pPr>
      <w:r w:rsidRPr="003D21E2">
        <w:rPr>
          <w:b/>
          <w:sz w:val="22"/>
          <w:szCs w:val="22"/>
        </w:rPr>
        <w:sym w:font="Wingdings" w:char="F0DF"/>
      </w:r>
      <w:r w:rsidRPr="003D21E2">
        <w:rPr>
          <w:b/>
          <w:sz w:val="22"/>
          <w:szCs w:val="22"/>
        </w:rPr>
        <w:t xml:space="preserve"> THEME STATEMENT</w:t>
      </w:r>
      <w:r w:rsidR="00D82C02" w:rsidRPr="003D21E2">
        <w:rPr>
          <w:b/>
          <w:sz w:val="22"/>
          <w:szCs w:val="22"/>
        </w:rPr>
        <w:t xml:space="preserve"> </w:t>
      </w:r>
      <w:r w:rsidR="00D82C02" w:rsidRPr="003D21E2">
        <w:rPr>
          <w:sz w:val="22"/>
          <w:szCs w:val="22"/>
        </w:rPr>
        <w:t xml:space="preserve"> </w:t>
      </w:r>
      <w:r w:rsidR="00CA6E0C" w:rsidRPr="003D21E2">
        <w:rPr>
          <w:sz w:val="22"/>
          <w:szCs w:val="22"/>
        </w:rPr>
        <w:t xml:space="preserve">  </w:t>
      </w:r>
    </w:p>
    <w:p w14:paraId="4AFC7C5D" w14:textId="2BC39716" w:rsidR="0015678E" w:rsidRPr="003D21E2" w:rsidRDefault="006637DA">
      <w:pPr>
        <w:rPr>
          <w:b/>
          <w:sz w:val="22"/>
          <w:szCs w:val="22"/>
        </w:rPr>
      </w:pPr>
      <w:r w:rsidRPr="003D21E2">
        <w:rPr>
          <w:sz w:val="22"/>
          <w:szCs w:val="22"/>
        </w:rPr>
        <w:tab/>
      </w:r>
      <w:r w:rsidR="00CA6E0C" w:rsidRPr="003D21E2">
        <w:rPr>
          <w:sz w:val="22"/>
          <w:szCs w:val="22"/>
        </w:rPr>
        <w:t xml:space="preserve">Generations later, </w:t>
      </w:r>
      <w:r w:rsidR="00CA6E0C" w:rsidRPr="003D21E2">
        <w:rPr>
          <w:sz w:val="22"/>
          <w:szCs w:val="22"/>
          <w:u w:val="single"/>
        </w:rPr>
        <w:t>The Outsiders</w:t>
      </w:r>
      <w:r w:rsidR="00CA6E0C" w:rsidRPr="003D21E2">
        <w:rPr>
          <w:sz w:val="22"/>
          <w:szCs w:val="22"/>
        </w:rPr>
        <w:t xml:space="preserve"> and </w:t>
      </w:r>
      <w:r w:rsidR="00CA6E0C" w:rsidRPr="003D21E2">
        <w:rPr>
          <w:i/>
          <w:sz w:val="22"/>
          <w:szCs w:val="22"/>
        </w:rPr>
        <w:t>Rebel Without a Cause</w:t>
      </w:r>
      <w:r w:rsidR="00CA6E0C" w:rsidRPr="003D21E2">
        <w:rPr>
          <w:sz w:val="22"/>
          <w:szCs w:val="22"/>
        </w:rPr>
        <w:t xml:space="preserve"> are considered to be iconic works that continue to heavily </w:t>
      </w:r>
      <w:r w:rsidRPr="003D21E2">
        <w:rPr>
          <w:sz w:val="22"/>
          <w:szCs w:val="22"/>
        </w:rPr>
        <w:t>influence the manner</w:t>
      </w:r>
      <w:r w:rsidR="00CA6E0C" w:rsidRPr="003D21E2">
        <w:rPr>
          <w:sz w:val="22"/>
          <w:szCs w:val="22"/>
        </w:rPr>
        <w:t xml:space="preserve"> in which teens are depicted and developed in fiction.</w:t>
      </w:r>
      <w:r w:rsidRPr="003D21E2">
        <w:rPr>
          <w:sz w:val="22"/>
          <w:szCs w:val="22"/>
        </w:rPr>
        <w:t xml:space="preserve">  Ironically, much of the content considered taboo </w:t>
      </w:r>
      <w:r w:rsidR="00AC0313" w:rsidRPr="003D21E2">
        <w:rPr>
          <w:sz w:val="22"/>
          <w:szCs w:val="22"/>
        </w:rPr>
        <w:t>when the book and film were released</w:t>
      </w:r>
      <w:r w:rsidRPr="003D21E2">
        <w:rPr>
          <w:sz w:val="22"/>
          <w:szCs w:val="22"/>
        </w:rPr>
        <w:t xml:space="preserve"> contin</w:t>
      </w:r>
      <w:r w:rsidR="00AC0313" w:rsidRPr="003D21E2">
        <w:rPr>
          <w:sz w:val="22"/>
          <w:szCs w:val="22"/>
        </w:rPr>
        <w:t xml:space="preserve">ues to be </w:t>
      </w:r>
      <w:r w:rsidR="00D82C02" w:rsidRPr="003D21E2">
        <w:rPr>
          <w:sz w:val="22"/>
          <w:szCs w:val="22"/>
        </w:rPr>
        <w:t>increasingly</w:t>
      </w:r>
      <w:r w:rsidR="00AC0313" w:rsidRPr="003D21E2">
        <w:rPr>
          <w:sz w:val="22"/>
          <w:szCs w:val="22"/>
        </w:rPr>
        <w:t xml:space="preserve"> relevant today—in certain cases even, glaring </w:t>
      </w:r>
      <w:r w:rsidR="00F54FBE" w:rsidRPr="003D21E2">
        <w:rPr>
          <w:sz w:val="22"/>
          <w:szCs w:val="22"/>
        </w:rPr>
        <w:t xml:space="preserve">growing </w:t>
      </w:r>
      <w:r w:rsidR="00AC0313" w:rsidRPr="003D21E2">
        <w:rPr>
          <w:sz w:val="22"/>
          <w:szCs w:val="22"/>
        </w:rPr>
        <w:t>cultural concerns.</w:t>
      </w:r>
      <w:r w:rsidRPr="003D21E2">
        <w:rPr>
          <w:sz w:val="22"/>
          <w:szCs w:val="22"/>
        </w:rPr>
        <w:t xml:space="preserve">  </w:t>
      </w:r>
      <w:r w:rsidRPr="003D21E2">
        <w:rPr>
          <w:strike/>
          <w:sz w:val="22"/>
          <w:szCs w:val="22"/>
        </w:rPr>
        <w:t>While pundits debate whether art reflects life or life reflects art, when one uses literature as a lens to learn about their culture and themselves,</w:t>
      </w:r>
      <w:r w:rsidR="0015678E" w:rsidRPr="003D21E2">
        <w:rPr>
          <w:strike/>
          <w:sz w:val="22"/>
          <w:szCs w:val="22"/>
        </w:rPr>
        <w:t xml:space="preserve"> </w:t>
      </w:r>
      <w:r w:rsidR="00F54FBE" w:rsidRPr="003D21E2">
        <w:rPr>
          <w:sz w:val="22"/>
          <w:szCs w:val="22"/>
        </w:rPr>
        <w:sym w:font="Wingdings" w:char="F0DF"/>
      </w:r>
      <w:proofErr w:type="gramStart"/>
      <w:r w:rsidR="00F54FBE" w:rsidRPr="003D21E2">
        <w:rPr>
          <w:sz w:val="22"/>
          <w:szCs w:val="22"/>
        </w:rPr>
        <w:t xml:space="preserve">  </w:t>
      </w:r>
      <w:r w:rsidR="00C20832" w:rsidRPr="003D21E2">
        <w:rPr>
          <w:b/>
          <w:sz w:val="22"/>
          <w:szCs w:val="22"/>
        </w:rPr>
        <w:t>TRANSITION</w:t>
      </w:r>
      <w:proofErr w:type="gramEnd"/>
      <w:r w:rsidR="00C20832" w:rsidRPr="003D21E2">
        <w:rPr>
          <w:b/>
          <w:sz w:val="22"/>
          <w:szCs w:val="22"/>
        </w:rPr>
        <w:t xml:space="preserve"> TO C &amp; C (OF LIT AND LIFE)</w:t>
      </w:r>
    </w:p>
    <w:p w14:paraId="518CA6A1" w14:textId="77777777" w:rsidR="008068A5" w:rsidRPr="003D21E2" w:rsidRDefault="00277AD9">
      <w:pPr>
        <w:rPr>
          <w:sz w:val="22"/>
          <w:szCs w:val="22"/>
        </w:rPr>
      </w:pPr>
      <w:r w:rsidRPr="003D21E2">
        <w:rPr>
          <w:b/>
          <w:sz w:val="22"/>
          <w:szCs w:val="22"/>
        </w:rPr>
        <w:tab/>
      </w:r>
      <w:r w:rsidRPr="003D21E2">
        <w:rPr>
          <w:sz w:val="22"/>
          <w:szCs w:val="22"/>
        </w:rPr>
        <w:t xml:space="preserve">Prior to the release of </w:t>
      </w:r>
      <w:r w:rsidRPr="003D21E2">
        <w:rPr>
          <w:sz w:val="22"/>
          <w:szCs w:val="22"/>
          <w:u w:val="single"/>
        </w:rPr>
        <w:t>The Outsiders</w:t>
      </w:r>
      <w:r w:rsidRPr="003D21E2">
        <w:rPr>
          <w:sz w:val="22"/>
          <w:szCs w:val="22"/>
        </w:rPr>
        <w:t xml:space="preserve"> and </w:t>
      </w:r>
      <w:r w:rsidRPr="003D21E2">
        <w:rPr>
          <w:i/>
          <w:sz w:val="22"/>
          <w:szCs w:val="22"/>
        </w:rPr>
        <w:t>Rebel Without a Cause</w:t>
      </w:r>
      <w:r w:rsidRPr="003D21E2">
        <w:rPr>
          <w:sz w:val="22"/>
          <w:szCs w:val="22"/>
        </w:rPr>
        <w:t xml:space="preserve">, teenager characters in media were depicted in stereotypical terms, primarily to reflect the standards and expectations our society placed on them up until that time.  While </w:t>
      </w:r>
      <w:r w:rsidR="007B23C2" w:rsidRPr="003D21E2">
        <w:rPr>
          <w:sz w:val="22"/>
          <w:szCs w:val="22"/>
        </w:rPr>
        <w:t xml:space="preserve">real </w:t>
      </w:r>
      <w:r w:rsidRPr="003D21E2">
        <w:rPr>
          <w:sz w:val="22"/>
          <w:szCs w:val="22"/>
        </w:rPr>
        <w:t>teen</w:t>
      </w:r>
      <w:r w:rsidR="007B23C2" w:rsidRPr="003D21E2">
        <w:rPr>
          <w:sz w:val="22"/>
          <w:szCs w:val="22"/>
        </w:rPr>
        <w:t>agers</w:t>
      </w:r>
      <w:r w:rsidRPr="003D21E2">
        <w:rPr>
          <w:sz w:val="22"/>
          <w:szCs w:val="22"/>
        </w:rPr>
        <w:t xml:space="preserve"> facing the brink of adulthood </w:t>
      </w:r>
      <w:r w:rsidR="007B23C2" w:rsidRPr="003D21E2">
        <w:rPr>
          <w:sz w:val="22"/>
          <w:szCs w:val="22"/>
        </w:rPr>
        <w:t>were</w:t>
      </w:r>
      <w:r w:rsidRPr="003D21E2">
        <w:rPr>
          <w:sz w:val="22"/>
          <w:szCs w:val="22"/>
        </w:rPr>
        <w:t xml:space="preserve"> struggl</w:t>
      </w:r>
      <w:r w:rsidR="007B23C2" w:rsidRPr="003D21E2">
        <w:rPr>
          <w:sz w:val="22"/>
          <w:szCs w:val="22"/>
        </w:rPr>
        <w:t>ing</w:t>
      </w:r>
      <w:r w:rsidRPr="003D21E2">
        <w:rPr>
          <w:sz w:val="22"/>
          <w:szCs w:val="22"/>
        </w:rPr>
        <w:t xml:space="preserve"> with emotional turmoil and saddled with genuine concerns, their dilemmas depicted on screen and on the pages was typically lightly developed and easily solved.  </w:t>
      </w:r>
      <w:r w:rsidR="007B23C2" w:rsidRPr="003D21E2">
        <w:rPr>
          <w:sz w:val="22"/>
          <w:szCs w:val="22"/>
        </w:rPr>
        <w:t>At some point either teen culture changed abruptly or our media took a more active stance in representing authentic issues facing teenagers.</w:t>
      </w:r>
      <w:r w:rsidR="008068A5" w:rsidRPr="003D21E2">
        <w:rPr>
          <w:sz w:val="22"/>
          <w:szCs w:val="22"/>
        </w:rPr>
        <w:t xml:space="preserve">  Has there been a moral decay in America’s youth? Or have the cracks and flaws always been there, but they’re now magnified by the changing role of media and our shifting societal norms? </w:t>
      </w:r>
    </w:p>
    <w:p w14:paraId="32340EDE" w14:textId="20C1F5A3" w:rsidR="007135A6" w:rsidRPr="003D21E2" w:rsidRDefault="008068A5">
      <w:pPr>
        <w:rPr>
          <w:sz w:val="22"/>
          <w:szCs w:val="22"/>
        </w:rPr>
      </w:pPr>
      <w:r w:rsidRPr="003D21E2">
        <w:rPr>
          <w:sz w:val="22"/>
          <w:szCs w:val="22"/>
        </w:rPr>
        <w:tab/>
        <w:t>Never before in young adult fiction has the critique of parents and adults been so scathing</w:t>
      </w:r>
      <w:r w:rsidR="007135A6" w:rsidRPr="003D21E2">
        <w:rPr>
          <w:sz w:val="22"/>
          <w:szCs w:val="22"/>
        </w:rPr>
        <w:t>:</w:t>
      </w:r>
      <w:r w:rsidRPr="003D21E2">
        <w:rPr>
          <w:sz w:val="22"/>
          <w:szCs w:val="22"/>
        </w:rPr>
        <w:t xml:space="preserve"> the entire authority complex is examined from the perspective of kids…for kids.  </w:t>
      </w:r>
      <w:r w:rsidR="007135A6" w:rsidRPr="003D21E2">
        <w:rPr>
          <w:sz w:val="22"/>
          <w:szCs w:val="22"/>
          <w:u w:val="single"/>
        </w:rPr>
        <w:t>The Outsiders</w:t>
      </w:r>
      <w:r w:rsidR="007135A6" w:rsidRPr="003D21E2">
        <w:rPr>
          <w:sz w:val="22"/>
          <w:szCs w:val="22"/>
        </w:rPr>
        <w:t xml:space="preserve"> and </w:t>
      </w:r>
      <w:r w:rsidR="007135A6" w:rsidRPr="003D21E2">
        <w:rPr>
          <w:i/>
          <w:sz w:val="22"/>
          <w:szCs w:val="22"/>
        </w:rPr>
        <w:t>Rebel Without a Cause</w:t>
      </w:r>
      <w:r w:rsidR="007135A6" w:rsidRPr="003D21E2">
        <w:rPr>
          <w:sz w:val="22"/>
          <w:szCs w:val="22"/>
        </w:rPr>
        <w:t xml:space="preserve"> broke the levee.  S</w:t>
      </w:r>
      <w:r w:rsidRPr="003D21E2">
        <w:rPr>
          <w:sz w:val="22"/>
          <w:szCs w:val="22"/>
        </w:rPr>
        <w:t>uddenly</w:t>
      </w:r>
      <w:r w:rsidR="007135A6" w:rsidRPr="003D21E2">
        <w:rPr>
          <w:sz w:val="22"/>
          <w:szCs w:val="22"/>
        </w:rPr>
        <w:t>,</w:t>
      </w:r>
      <w:r w:rsidRPr="003D21E2">
        <w:rPr>
          <w:sz w:val="22"/>
          <w:szCs w:val="22"/>
        </w:rPr>
        <w:t xml:space="preserve"> everything was on the table and fair game.</w:t>
      </w:r>
      <w:r w:rsidR="007135A6" w:rsidRPr="003D21E2">
        <w:rPr>
          <w:sz w:val="22"/>
          <w:szCs w:val="22"/>
        </w:rPr>
        <w:t xml:space="preserve">  </w:t>
      </w:r>
      <w:r w:rsidR="007135A6" w:rsidRPr="003D21E2">
        <w:rPr>
          <w:b/>
          <w:sz w:val="22"/>
          <w:szCs w:val="22"/>
        </w:rPr>
        <w:sym w:font="Wingdings" w:char="F0DF"/>
      </w:r>
      <w:r w:rsidR="007135A6" w:rsidRPr="003D21E2">
        <w:rPr>
          <w:b/>
          <w:sz w:val="22"/>
          <w:szCs w:val="22"/>
        </w:rPr>
        <w:t xml:space="preserve">  DECLARE FOCUS</w:t>
      </w:r>
      <w:r w:rsidR="007135A6" w:rsidRPr="003D21E2">
        <w:rPr>
          <w:sz w:val="22"/>
          <w:szCs w:val="22"/>
        </w:rPr>
        <w:t xml:space="preserve"> </w:t>
      </w:r>
      <w:r w:rsidR="00B96A31" w:rsidRPr="00B96A31">
        <w:rPr>
          <w:b/>
          <w:sz w:val="22"/>
          <w:szCs w:val="22"/>
        </w:rPr>
        <w:t>(&amp; THESIS STATEMENT)</w:t>
      </w:r>
      <w:r w:rsidRPr="003D21E2">
        <w:rPr>
          <w:sz w:val="22"/>
          <w:szCs w:val="22"/>
        </w:rPr>
        <w:t xml:space="preserve">    </w:t>
      </w:r>
      <w:bookmarkStart w:id="0" w:name="_GoBack"/>
      <w:bookmarkEnd w:id="0"/>
    </w:p>
    <w:p w14:paraId="43F91384" w14:textId="77777777" w:rsidR="006E302F" w:rsidRPr="003D21E2" w:rsidRDefault="006E302F">
      <w:pPr>
        <w:rPr>
          <w:sz w:val="22"/>
          <w:szCs w:val="22"/>
        </w:rPr>
      </w:pPr>
    </w:p>
    <w:p w14:paraId="456E796F" w14:textId="5C3C191E" w:rsidR="006E302F" w:rsidRPr="003D21E2" w:rsidRDefault="006E302F">
      <w:pPr>
        <w:rPr>
          <w:sz w:val="22"/>
          <w:szCs w:val="22"/>
        </w:rPr>
      </w:pPr>
      <w:r w:rsidRPr="003D21E2">
        <w:rPr>
          <w:sz w:val="22"/>
          <w:szCs w:val="22"/>
        </w:rPr>
        <w:t>What I’ve done:</w:t>
      </w:r>
    </w:p>
    <w:p w14:paraId="00AF32CA" w14:textId="798A47B8" w:rsidR="006E302F" w:rsidRPr="003D21E2" w:rsidRDefault="006E302F" w:rsidP="006E302F">
      <w:pPr>
        <w:pStyle w:val="ListParagraph"/>
        <w:numPr>
          <w:ilvl w:val="0"/>
          <w:numId w:val="13"/>
        </w:numPr>
        <w:rPr>
          <w:sz w:val="22"/>
          <w:szCs w:val="22"/>
        </w:rPr>
      </w:pPr>
      <w:r w:rsidRPr="003D21E2">
        <w:rPr>
          <w:sz w:val="22"/>
          <w:szCs w:val="22"/>
        </w:rPr>
        <w:t>Fiction Statement</w:t>
      </w:r>
    </w:p>
    <w:p w14:paraId="27F19267" w14:textId="783C6AE7" w:rsidR="006E302F" w:rsidRPr="003D21E2" w:rsidRDefault="006E302F" w:rsidP="006E302F">
      <w:pPr>
        <w:pStyle w:val="ListParagraph"/>
        <w:numPr>
          <w:ilvl w:val="0"/>
          <w:numId w:val="13"/>
        </w:numPr>
        <w:rPr>
          <w:sz w:val="22"/>
          <w:szCs w:val="22"/>
        </w:rPr>
      </w:pPr>
      <w:r w:rsidRPr="003D21E2">
        <w:rPr>
          <w:sz w:val="22"/>
          <w:szCs w:val="22"/>
        </w:rPr>
        <w:t>Theme Statement</w:t>
      </w:r>
    </w:p>
    <w:p w14:paraId="48EE4791" w14:textId="210ADF0C" w:rsidR="006E302F" w:rsidRPr="003D21E2" w:rsidRDefault="006E302F" w:rsidP="006E302F">
      <w:pPr>
        <w:pStyle w:val="ListParagraph"/>
        <w:numPr>
          <w:ilvl w:val="0"/>
          <w:numId w:val="13"/>
        </w:numPr>
        <w:rPr>
          <w:sz w:val="22"/>
          <w:szCs w:val="22"/>
        </w:rPr>
      </w:pPr>
      <w:r w:rsidRPr="003D21E2">
        <w:rPr>
          <w:sz w:val="22"/>
          <w:szCs w:val="22"/>
        </w:rPr>
        <w:t>Transitioned into Compare &amp; Contrast of Literature and Life</w:t>
      </w:r>
    </w:p>
    <w:p w14:paraId="40DE08F8" w14:textId="391B97BE" w:rsidR="006E302F" w:rsidRPr="003D21E2" w:rsidRDefault="006E302F" w:rsidP="006E302F">
      <w:pPr>
        <w:pStyle w:val="ListParagraph"/>
        <w:numPr>
          <w:ilvl w:val="0"/>
          <w:numId w:val="13"/>
        </w:numPr>
        <w:rPr>
          <w:sz w:val="22"/>
          <w:szCs w:val="22"/>
        </w:rPr>
      </w:pPr>
      <w:r w:rsidRPr="003D21E2">
        <w:rPr>
          <w:sz w:val="22"/>
          <w:szCs w:val="22"/>
        </w:rPr>
        <w:t xml:space="preserve">Declare Focus (Critique of Parents &amp; Adults) </w:t>
      </w:r>
    </w:p>
    <w:p w14:paraId="72991954" w14:textId="77777777" w:rsidR="006E302F" w:rsidRPr="003D21E2" w:rsidRDefault="006E302F" w:rsidP="006E302F">
      <w:pPr>
        <w:rPr>
          <w:sz w:val="22"/>
          <w:szCs w:val="22"/>
        </w:rPr>
      </w:pPr>
    </w:p>
    <w:p w14:paraId="08F3B8B6" w14:textId="28E062B7" w:rsidR="006E302F" w:rsidRPr="003D21E2" w:rsidRDefault="006E302F" w:rsidP="006E302F">
      <w:pPr>
        <w:rPr>
          <w:sz w:val="22"/>
          <w:szCs w:val="22"/>
        </w:rPr>
      </w:pPr>
      <w:r w:rsidRPr="003D21E2">
        <w:rPr>
          <w:sz w:val="22"/>
          <w:szCs w:val="22"/>
        </w:rPr>
        <w:t>What I need to do:</w:t>
      </w:r>
    </w:p>
    <w:p w14:paraId="0901E5FA" w14:textId="0810ECF2" w:rsidR="006E302F" w:rsidRPr="003D21E2" w:rsidRDefault="006E302F" w:rsidP="006E302F">
      <w:pPr>
        <w:pStyle w:val="ListParagraph"/>
        <w:numPr>
          <w:ilvl w:val="0"/>
          <w:numId w:val="14"/>
        </w:numPr>
        <w:rPr>
          <w:sz w:val="22"/>
          <w:szCs w:val="22"/>
        </w:rPr>
      </w:pPr>
      <w:r w:rsidRPr="003D21E2">
        <w:rPr>
          <w:sz w:val="22"/>
          <w:szCs w:val="22"/>
        </w:rPr>
        <w:t xml:space="preserve">Identify examples from </w:t>
      </w:r>
      <w:r w:rsidRPr="003D21E2">
        <w:rPr>
          <w:sz w:val="22"/>
          <w:szCs w:val="22"/>
          <w:u w:val="single"/>
        </w:rPr>
        <w:t>Outsiders</w:t>
      </w:r>
      <w:r w:rsidRPr="003D21E2">
        <w:rPr>
          <w:sz w:val="22"/>
          <w:szCs w:val="22"/>
        </w:rPr>
        <w:t xml:space="preserve"> &amp; </w:t>
      </w:r>
      <w:r w:rsidRPr="003D21E2">
        <w:rPr>
          <w:i/>
          <w:sz w:val="22"/>
          <w:szCs w:val="22"/>
        </w:rPr>
        <w:t>Rebel</w:t>
      </w:r>
      <w:r w:rsidRPr="003D21E2">
        <w:rPr>
          <w:sz w:val="22"/>
          <w:szCs w:val="22"/>
        </w:rPr>
        <w:t xml:space="preserve"> that will support my claim/stance</w:t>
      </w:r>
    </w:p>
    <w:p w14:paraId="48628EE6" w14:textId="2717E062" w:rsidR="006E302F" w:rsidRPr="003D21E2" w:rsidRDefault="006E302F" w:rsidP="006E302F">
      <w:pPr>
        <w:pStyle w:val="ListParagraph"/>
        <w:numPr>
          <w:ilvl w:val="0"/>
          <w:numId w:val="14"/>
        </w:numPr>
        <w:rPr>
          <w:sz w:val="22"/>
          <w:szCs w:val="22"/>
        </w:rPr>
      </w:pPr>
      <w:r w:rsidRPr="003D21E2">
        <w:rPr>
          <w:sz w:val="22"/>
          <w:szCs w:val="22"/>
        </w:rPr>
        <w:t>Gather quotes directly from primary source documents (book/film)</w:t>
      </w:r>
    </w:p>
    <w:p w14:paraId="0C5EACCD" w14:textId="795D4AB5" w:rsidR="006E302F" w:rsidRPr="003D21E2" w:rsidRDefault="006E302F" w:rsidP="006E302F">
      <w:pPr>
        <w:pStyle w:val="ListParagraph"/>
        <w:numPr>
          <w:ilvl w:val="0"/>
          <w:numId w:val="14"/>
        </w:numPr>
        <w:rPr>
          <w:sz w:val="22"/>
          <w:szCs w:val="22"/>
        </w:rPr>
      </w:pPr>
      <w:r w:rsidRPr="003D21E2">
        <w:rPr>
          <w:sz w:val="22"/>
          <w:szCs w:val="22"/>
        </w:rPr>
        <w:t>Discuss how my Focal Subject/Theme applies to our society today</w:t>
      </w:r>
    </w:p>
    <w:p w14:paraId="5A07D403" w14:textId="4B9678E4" w:rsidR="006E302F" w:rsidRPr="003D21E2" w:rsidRDefault="006E302F" w:rsidP="006E302F">
      <w:pPr>
        <w:pStyle w:val="ListParagraph"/>
        <w:numPr>
          <w:ilvl w:val="0"/>
          <w:numId w:val="14"/>
        </w:numPr>
        <w:rPr>
          <w:sz w:val="22"/>
          <w:szCs w:val="22"/>
        </w:rPr>
      </w:pPr>
      <w:r w:rsidRPr="003D21E2">
        <w:rPr>
          <w:sz w:val="22"/>
          <w:szCs w:val="22"/>
        </w:rPr>
        <w:t>Briefly provide a personal experience/connection/observation (optional)</w:t>
      </w:r>
    </w:p>
    <w:p w14:paraId="079B6BC7" w14:textId="3EF4F3D8" w:rsidR="00886C30" w:rsidRPr="003D21E2" w:rsidRDefault="006E302F" w:rsidP="003D21E2">
      <w:pPr>
        <w:pStyle w:val="ListParagraph"/>
        <w:numPr>
          <w:ilvl w:val="0"/>
          <w:numId w:val="14"/>
        </w:numPr>
        <w:rPr>
          <w:sz w:val="22"/>
          <w:szCs w:val="22"/>
        </w:rPr>
      </w:pPr>
      <w:r w:rsidRPr="003D21E2">
        <w:rPr>
          <w:sz w:val="22"/>
          <w:szCs w:val="22"/>
        </w:rPr>
        <w:t xml:space="preserve">Draft a conclusion that wraps it all up and leaves the reader thinking </w:t>
      </w:r>
    </w:p>
    <w:sectPr w:rsidR="00886C30" w:rsidRPr="003D21E2" w:rsidSect="00047A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7529"/>
    <w:multiLevelType w:val="hybridMultilevel"/>
    <w:tmpl w:val="FDBE2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428F2"/>
    <w:multiLevelType w:val="hybridMultilevel"/>
    <w:tmpl w:val="0E58A5E4"/>
    <w:lvl w:ilvl="0" w:tplc="0F441614">
      <w:start w:val="1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E5F20"/>
    <w:multiLevelType w:val="hybridMultilevel"/>
    <w:tmpl w:val="95F2EB06"/>
    <w:lvl w:ilvl="0" w:tplc="F1F29110">
      <w:start w:val="10"/>
      <w:numFmt w:val="bullet"/>
      <w:lvlText w:val="-"/>
      <w:lvlJc w:val="left"/>
      <w:pPr>
        <w:ind w:left="1070" w:hanging="360"/>
      </w:pPr>
      <w:rPr>
        <w:rFonts w:ascii="Cambria" w:eastAsiaTheme="minorEastAsia" w:hAnsi="Cambria" w:cstheme="minorBidi"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
    <w:nsid w:val="1D6015E1"/>
    <w:multiLevelType w:val="hybridMultilevel"/>
    <w:tmpl w:val="FFA64FDC"/>
    <w:lvl w:ilvl="0" w:tplc="0F441614">
      <w:start w:val="1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A7B9A"/>
    <w:multiLevelType w:val="hybridMultilevel"/>
    <w:tmpl w:val="374CB89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311524D2"/>
    <w:multiLevelType w:val="hybridMultilevel"/>
    <w:tmpl w:val="78A01E6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
    <w:nsid w:val="3D9F2D44"/>
    <w:multiLevelType w:val="hybridMultilevel"/>
    <w:tmpl w:val="A71A0992"/>
    <w:lvl w:ilvl="0" w:tplc="0F441614">
      <w:start w:val="1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2C5DA1"/>
    <w:multiLevelType w:val="hybridMultilevel"/>
    <w:tmpl w:val="BA3C38AC"/>
    <w:lvl w:ilvl="0" w:tplc="FDD68054">
      <w:start w:val="10"/>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3375051"/>
    <w:multiLevelType w:val="hybridMultilevel"/>
    <w:tmpl w:val="00120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D16154"/>
    <w:multiLevelType w:val="hybridMultilevel"/>
    <w:tmpl w:val="768C7C1A"/>
    <w:lvl w:ilvl="0" w:tplc="0F441614">
      <w:start w:val="1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0C04F7"/>
    <w:multiLevelType w:val="hybridMultilevel"/>
    <w:tmpl w:val="2D36D03A"/>
    <w:lvl w:ilvl="0" w:tplc="F1F29110">
      <w:start w:val="10"/>
      <w:numFmt w:val="bullet"/>
      <w:lvlText w:val="-"/>
      <w:lvlJc w:val="left"/>
      <w:pPr>
        <w:ind w:left="107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1261FB"/>
    <w:multiLevelType w:val="hybridMultilevel"/>
    <w:tmpl w:val="80082504"/>
    <w:lvl w:ilvl="0" w:tplc="244C023E">
      <w:start w:val="10"/>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FDB26C0"/>
    <w:multiLevelType w:val="hybridMultilevel"/>
    <w:tmpl w:val="7CA2D6CE"/>
    <w:lvl w:ilvl="0" w:tplc="F1F29110">
      <w:start w:val="10"/>
      <w:numFmt w:val="bullet"/>
      <w:lvlText w:val="-"/>
      <w:lvlJc w:val="left"/>
      <w:pPr>
        <w:ind w:left="107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2C4FE7"/>
    <w:multiLevelType w:val="hybridMultilevel"/>
    <w:tmpl w:val="ED22EB6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5"/>
  </w:num>
  <w:num w:numId="2">
    <w:abstractNumId w:val="7"/>
  </w:num>
  <w:num w:numId="3">
    <w:abstractNumId w:val="11"/>
  </w:num>
  <w:num w:numId="4">
    <w:abstractNumId w:val="9"/>
  </w:num>
  <w:num w:numId="5">
    <w:abstractNumId w:val="3"/>
  </w:num>
  <w:num w:numId="6">
    <w:abstractNumId w:val="1"/>
  </w:num>
  <w:num w:numId="7">
    <w:abstractNumId w:val="4"/>
  </w:num>
  <w:num w:numId="8">
    <w:abstractNumId w:val="6"/>
  </w:num>
  <w:num w:numId="9">
    <w:abstractNumId w:val="2"/>
  </w:num>
  <w:num w:numId="10">
    <w:abstractNumId w:val="12"/>
  </w:num>
  <w:num w:numId="11">
    <w:abstractNumId w:val="10"/>
  </w:num>
  <w:num w:numId="12">
    <w:abstractNumId w:val="1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2D"/>
    <w:rsid w:val="0004292D"/>
    <w:rsid w:val="00047A24"/>
    <w:rsid w:val="0015678E"/>
    <w:rsid w:val="00277AD9"/>
    <w:rsid w:val="002F0811"/>
    <w:rsid w:val="003D21E2"/>
    <w:rsid w:val="005719CA"/>
    <w:rsid w:val="006637DA"/>
    <w:rsid w:val="006E302F"/>
    <w:rsid w:val="007135A6"/>
    <w:rsid w:val="007B23C2"/>
    <w:rsid w:val="008068A5"/>
    <w:rsid w:val="00886C30"/>
    <w:rsid w:val="00A1194F"/>
    <w:rsid w:val="00AC0313"/>
    <w:rsid w:val="00B96A31"/>
    <w:rsid w:val="00C20832"/>
    <w:rsid w:val="00CA6E0C"/>
    <w:rsid w:val="00D82C02"/>
    <w:rsid w:val="00F0012B"/>
    <w:rsid w:val="00F240A2"/>
    <w:rsid w:val="00F54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D5F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7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488</Words>
  <Characters>2786</Characters>
  <Application>Microsoft Macintosh Word</Application>
  <DocSecurity>0</DocSecurity>
  <Lines>23</Lines>
  <Paragraphs>6</Paragraphs>
  <ScaleCrop>false</ScaleCrop>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Kaye</dc:creator>
  <cp:keywords/>
  <dc:description/>
  <cp:lastModifiedBy>Jason Kaye</cp:lastModifiedBy>
  <cp:revision>9</cp:revision>
  <cp:lastPrinted>2014-03-05T02:17:00Z</cp:lastPrinted>
  <dcterms:created xsi:type="dcterms:W3CDTF">2014-03-04T20:48:00Z</dcterms:created>
  <dcterms:modified xsi:type="dcterms:W3CDTF">2014-03-05T02:27:00Z</dcterms:modified>
</cp:coreProperties>
</file>